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6"/>
        </w:rPr>
        <w:t>CỘNG HÒA XÃ HỘI CHỦ NGHĨA VIỆT NAM</w:t>
      </w:r>
    </w:p>
    <w:p>
      <w:pPr>
        <w:jc w:val="center"/>
      </w:pPr>
      <w:r>
        <w:rPr>
          <w:b w:val="0"/>
          <w:sz w:val="26"/>
        </w:rPr>
        <w:t>Độc lập – Tự do – Hạnh phúc</w:t>
      </w:r>
    </w:p>
    <w:p>
      <w:pPr>
        <w:jc w:val="center"/>
      </w:pPr>
      <w:r>
        <w:rPr>
          <w:b/>
          <w:sz w:val="26"/>
        </w:rPr>
      </w:r>
    </w:p>
    <w:p>
      <w:pPr>
        <w:jc w:val="center"/>
      </w:pPr>
      <w:r>
        <w:rPr>
          <w:b/>
          <w:sz w:val="30"/>
        </w:rPr>
        <w:t>HỢP ĐỒNG NGUYÊN TẮC MUA BÁN TRÀ</w:t>
      </w:r>
    </w:p>
    <w:p>
      <w:pPr>
        <w:jc w:val="center"/>
      </w:pPr>
      <w:r>
        <w:rPr>
          <w:b w:val="0"/>
          <w:sz w:val="26"/>
        </w:rPr>
        <w:t>Số: ……/HĐNT</w:t>
      </w:r>
    </w:p>
    <w:p>
      <w:r>
        <w:rPr>
          <w:b/>
        </w:rPr>
        <w:t>Căn cứ:</w:t>
      </w:r>
    </w:p>
    <w:p>
      <w:r>
        <w:t>– Bộ luật Dân sự số 91/2015/QH13 ngày 24/11/2015;</w:t>
      </w:r>
    </w:p>
    <w:p>
      <w:r>
        <w:t>– Luật Thương mại số 36/2005/QH11 ngày 14/6/2005;</w:t>
      </w:r>
    </w:p>
    <w:p>
      <w:r>
        <w:t>– Luật Giao dịch điện tử số 20/2023/QH15 ngày 22/6/2023;</w:t>
      </w:r>
    </w:p>
    <w:p>
      <w:r>
        <w:t>– Các văn bản pháp luật hiện hành về hóa đơn, chứng từ và an toàn thực phẩm;</w:t>
      </w:r>
    </w:p>
    <w:p>
      <w:r>
        <w:t>– Nhu cầu và khả năng của hai bên.</w:t>
      </w:r>
    </w:p>
    <w:p>
      <w:r>
        <w:t>Hôm nay, ngày …… tháng …… năm ……, tại ……, chúng tôi gồm:</w:t>
      </w:r>
    </w:p>
    <w:p>
      <w:r>
        <w:rPr>
          <w:b/>
        </w:rPr>
        <w:t>Bên bán (Bên A): ……</w:t>
      </w:r>
    </w:p>
    <w:p>
      <w:r>
        <w:t>Địa chỉ trụ sở: ……</w:t>
      </w:r>
    </w:p>
    <w:p>
      <w:r>
        <w:t>Mã số thuế/mã số hộ kinh doanh: ……</w:t>
      </w:r>
    </w:p>
    <w:p>
      <w:r>
        <w:t>Điện thoại: ……   Email/Zalo xác nhận đơn: ……</w:t>
      </w:r>
    </w:p>
    <w:p>
      <w:r>
        <w:t>Tài khoản ngân hàng: …… tại ngân hàng ……</w:t>
      </w:r>
    </w:p>
    <w:p>
      <w:r>
        <w:t>Người đại diện: ……   Chức vụ: ……</w:t>
      </w:r>
    </w:p>
    <w:p>
      <w:r>
        <w:t>Giấy ủy quyền (nếu ký thay): số …… ngày ……</w:t>
      </w:r>
    </w:p>
    <w:p>
      <w:r>
        <w:rPr>
          <w:b/>
        </w:rPr>
        <w:t>Bên mua (Bên B): ……</w:t>
      </w:r>
    </w:p>
    <w:p>
      <w:r>
        <w:t>Địa chỉ trụ sở: ……</w:t>
      </w:r>
    </w:p>
    <w:p>
      <w:r>
        <w:t>Mã số thuế/mã số hộ kinh doanh: ……</w:t>
      </w:r>
    </w:p>
    <w:p>
      <w:r>
        <w:t>Điện thoại: ……   Email/Zalo gửi đơn: ……</w:t>
      </w:r>
    </w:p>
    <w:p>
      <w:r>
        <w:t>Tài khoản ngân hàng: …… tại ngân hàng ……</w:t>
      </w:r>
    </w:p>
    <w:p>
      <w:r>
        <w:t>Người đại diện: ……   Chức vụ: ……</w:t>
      </w:r>
    </w:p>
    <w:p>
      <w:r>
        <w:t>Giấy ủy quyền (nếu ký thay): số …… ngày ……</w:t>
      </w:r>
    </w:p>
    <w:p>
      <w:r>
        <w:t>Hai bên thống nhất ký hợp đồng nguyên tắc với các điều khoản sau:</w:t>
      </w:r>
    </w:p>
    <w:p>
      <w:r>
        <w:rPr>
          <w:b/>
        </w:rPr>
        <w:t>Điều 1. Hàng hóa và quy cách</w:t>
      </w:r>
    </w:p>
    <w:p>
      <w:r>
        <w:t>1.1. Bên A bán và Bên B mua các loại trà khô theo danh mục tại Phụ lục 01, gồm tên hàng, hạng, quy cách đóng gói và đơn vị tính.</w:t>
      </w:r>
    </w:p>
    <w:p>
      <w:r>
        <w:t>1.2. Quy cách đóng gói: ……. Dung sai khối lượng cho phép: ±……% trên mỗi đơn vị đóng gói.</w:t>
      </w:r>
    </w:p>
    <w:p>
      <w:r>
        <w:t>1.3. Mẫu đối chứng: hai bên cùng niêm phong …… mẫu cho mỗi loại trà, mỗi bên giữ một phần. Mẫu đối chứng là căn cứ so sánh chất lượng các lô giao sau.</w:t>
      </w:r>
    </w:p>
    <w:p>
      <w:r>
        <w:t>1.4. Hợp đồng này là hợp đồng nguyên tắc. Số lượng, đơn giá áp dụng, thời gian và địa điểm giao của từng lần mua được xác định trong đơn đặt hàng đã xác nhận theo Điều 3.</w:t>
      </w:r>
    </w:p>
    <w:p>
      <w:r>
        <w:rPr>
          <w:b/>
        </w:rPr>
        <w:t>Điều 2. Giá và điều chỉnh giá</w:t>
      </w:r>
    </w:p>
    <w:p>
      <w:r>
        <w:t>2.1. Đơn giá theo bảng giá tại Phụ lục 02. Bảng giá ghi rõ giá đã hoặc chưa gồm thuế giá trị gia tăng, bao bì, phí vận chuyển: …….</w:t>
      </w:r>
    </w:p>
    <w:p>
      <w:r>
        <w:t>2.2. Khi điều chỉnh giá, bên đề nghị thông báo bằng văn bản hoặc qua kênh tại khoản 3.2 trước tối thiểu …… ngày. Bảng giá mới được lập thành phụ lục có chữ ký của hai bên.</w:t>
      </w:r>
    </w:p>
    <w:p>
      <w:r>
        <w:t>2.3. Đơn hàng đã được xác nhận trước ngày bảng giá mới có hiệu lực áp dụng giá cũ, trừ khi hai bên thỏa thuận khác.</w:t>
      </w:r>
    </w:p>
    <w:p>
      <w:r>
        <w:t>2.4. Phụ lục không được trái với hợp đồng. Trường hợp hai bên đồng ý sửa một điều của hợp đồng bằng phụ lục thì phụ lục ghi rõ điều, khoản được sửa.</w:t>
      </w:r>
    </w:p>
    <w:p>
      <w:r>
        <w:rPr>
          <w:b/>
        </w:rPr>
        <w:t>Điều 3. Đặt hàng và xác nhận đơn hàng</w:t>
      </w:r>
    </w:p>
    <w:p>
      <w:r>
        <w:t>3.1. Bên B đặt hàng bằng đơn đặt hàng gồm: số đơn, ngày đặt, tên hàng, số lượng, đơn giá theo Phụ lục số ……, thời gian và địa điểm giao, người nhận.</w:t>
      </w:r>
    </w:p>
    <w:p>
      <w:r>
        <w:t>3.2. Kênh gửi và xác nhận đơn: email ……; Zalo/số điện thoại ……. Đơn và xác nhận gửi từ các địa chỉ này có giá trị như văn bản.</w:t>
      </w:r>
    </w:p>
    <w:p>
      <w:r>
        <w:t>3.3. Trong …… giờ làm việc kể từ khi nhận đơn, Bên A xác nhận hoặc từ chối đơn. Quá thời hạn này mà Bên A không trả lời thì đơn được coi là …… (chưa được chấp nhận/được chấp nhận).</w:t>
      </w:r>
    </w:p>
    <w:p>
      <w:r>
        <w:t>3.4. Đơn hàng đã xác nhận là phần không tách rời của hợp đồng này. Nội dung nào trong đơn hàng khác với hợp đồng thì áp dụng …… (hợp đồng/đơn hàng). Đơn đã xác nhận chỉ được sửa hoặc hủy khi hai bên đồng ý.</w:t>
      </w:r>
    </w:p>
    <w:p>
      <w:r>
        <w:rPr>
          <w:b/>
        </w:rPr>
        <w:t>Điều 4. Giao nhận hàng</w:t>
      </w:r>
    </w:p>
    <w:p>
      <w:r>
        <w:t>4.1. Địa điểm giao hàng: ……. Thời gian giao theo từng đơn hàng đã xác nhận.</w:t>
      </w:r>
    </w:p>
    <w:p>
      <w:r>
        <w:t>4.2. Phí vận chuyển do …… chịu. Trường hợp khác: …….</w:t>
      </w:r>
    </w:p>
    <w:p>
      <w:r>
        <w:t>4.3. Rủi ro mất mát, hư hỏng hàng hóa chuyển sang Bên B từ thời điểm …… (ký biên bản giao nhận/giao hàng cho đơn vị vận chuyển).</w:t>
      </w:r>
    </w:p>
    <w:p>
      <w:r>
        <w:t>4.4. Mỗi lần giao có biên bản giao nhận hoặc phiếu xuất kho ghi tên hàng, số lô, số lượng, tình trạng bao bì, có chữ ký của người giao và người nhận.</w:t>
      </w:r>
    </w:p>
    <w:p>
      <w:r>
        <w:rPr>
          <w:b/>
        </w:rPr>
        <w:t>Điều 5. Chất lượng và kiểm nghiệm</w:t>
      </w:r>
    </w:p>
    <w:p>
      <w:r>
        <w:t>5.1. Hàng giao phải phù hợp với mẫu đối chứng, tiêu chuẩn sản phẩm đã công bố và quy định về an toàn thực phẩm hiện hành.</w:t>
      </w:r>
    </w:p>
    <w:p>
      <w:r>
        <w:t>5.2. Giấy tờ chất lượng kèm hàng khi Bên B yêu cầu: …… (phiếu kiểm nghiệm theo lô hoặc theo kỳ, giấy chứng nhận liên quan).</w:t>
      </w:r>
    </w:p>
    <w:p>
      <w:r>
        <w:t>5.3. Bên B kiểm tra số lượng, bao bì khi nhận hàng. Khiếu nại về chất lượng gửi trong …… ngày kể từ ngày nhận, kèm hình ảnh, mẫu hàng và số lô.</w:t>
      </w:r>
    </w:p>
    <w:p>
      <w:r>
        <w:t>5.4. Bên A lưu mẫu mỗi lô trong …… tháng để đối chiếu khi có khiếu nại. Khi cần, hai bên gửi mẫu đến phòng thử nghiệm ……; chi phí kiểm nghiệm do bên có lỗi chịu.</w:t>
      </w:r>
    </w:p>
    <w:p>
      <w:r>
        <w:rPr>
          <w:b/>
        </w:rPr>
        <w:t>Điều 6. Thanh toán</w:t>
      </w:r>
    </w:p>
    <w:p>
      <w:r>
        <w:t>6.1. Hình thức thanh toán: …… (chuyển khoản vào tài khoản ghi tại phần thông tin các bên/hình thức khác).</w:t>
      </w:r>
    </w:p>
    <w:p>
      <w:r>
        <w:t>6.2. Thời hạn thanh toán: …… (khi nhận hàng/trong …… ngày kể từ ngày nhận hàng và hóa đơn).</w:t>
      </w:r>
    </w:p>
    <w:p>
      <w:r>
        <w:t>6.3. Hạn mức công nợ tối đa: …… đồng. Khi công nợ vượt hạn mức, Bên A được tạm dừng giao đơn mới cho đến khi Bên B thanh toán phần vượt.</w:t>
      </w:r>
    </w:p>
    <w:p>
      <w:r>
        <w:t>6.4. Chậm thanh toán: Bên B trả lãi chậm trả ……%/tháng trên số tiền chậm trả, tính từ ngày quá hạn (nếu hai bên thỏa thuận áp dụng).</w:t>
      </w:r>
    </w:p>
    <w:p>
      <w:r>
        <w:rPr>
          <w:b/>
        </w:rPr>
        <w:t>Điều 7. Đặt cọc và trả trước</w:t>
      </w:r>
    </w:p>
    <w:p>
      <w:r>
        <w:t>7.1. Loại đơn phải đặt cọc và mức cọc: ……. Đơn hàng có sẵn: …….</w:t>
      </w:r>
    </w:p>
    <w:p>
      <w:r>
        <w:t>7.2. Tiền cọc được trừ vào tiền hàng khi thanh toán đơn hàng tương ứng.</w:t>
      </w:r>
    </w:p>
    <w:p>
      <w:r>
        <w:t>7.3. Bên đặt cọc từ chối thực hiện đơn đã xác nhận thì tiền cọc thuộc về bên nhận cọc. Bên nhận cọc từ chối thực hiện thì trả lại tiền cọc và một khoản tiền tương đương giá trị tiền cọc, trừ khi hai bên thỏa thuận khác (Điều 328 Bộ luật Dân sự).</w:t>
      </w:r>
    </w:p>
    <w:p>
      <w:r>
        <w:t>7.4. Khoản tiền ghi là "trả trước" không phải tiền cọc; khoản này được trừ vào tiền hàng hoặc hoàn lại theo thỏa thuận khi đơn bị hủy.</w:t>
      </w:r>
    </w:p>
    <w:p>
      <w:r>
        <w:rPr>
          <w:b/>
        </w:rPr>
        <w:t>Điều 8. Đổi trả hàng</w:t>
      </w:r>
    </w:p>
    <w:p>
      <w:r>
        <w:t>8.1. Bên B được đổi hoặc trả hàng khi: giao sai loại, thiếu khối lượng ngoài dung sai, bao bì rách hoặc hở, hàng không phù hợp mẫu đối chứng hoặc giấy tờ chất lượng.</w:t>
      </w:r>
    </w:p>
    <w:p>
      <w:r>
        <w:t>8.2. Thời hạn báo đổi trả: …… ngày kể từ ngày nhận hàng. Hàng đổi trả còn nguyên bao bì, nhãn và số lô.</w:t>
      </w:r>
    </w:p>
    <w:p>
      <w:r>
        <w:t>8.3. Không áp dụng đổi trả với hàng hư hỏng do bảo quản không đúng tại kho Bên B (ẩm, ám mùi), hàng in nhãn hoặc đóng gói riêng theo yêu cầu của Bên B, trừ lỗi sản xuất.</w:t>
      </w:r>
    </w:p>
    <w:p>
      <w:r>
        <w:t>8.4. Phí vận chuyển hàng đổi trả do bên có lỗi chịu.</w:t>
      </w:r>
    </w:p>
    <w:p>
      <w:r>
        <w:rPr>
          <w:b/>
        </w:rPr>
        <w:t>Điều 9. Hóa đơn và chứng từ</w:t>
      </w:r>
    </w:p>
    <w:p>
      <w:r>
        <w:t>9.1. Bên A lập hóa đơn …… (giá trị gia tăng/bán hàng) cho từng lần giao theo quy định hiện hành về hóa đơn, chứng từ.</w:t>
      </w:r>
    </w:p>
    <w:p>
      <w:r>
        <w:t>9.2. Thông tin xuất hóa đơn của Bên B: tên ……; mã số thuế ……; địa chỉ ……; email nhận hóa đơn …….</w:t>
      </w:r>
    </w:p>
    <w:p>
      <w:r>
        <w:t>9.3. Chứng từ kèm mỗi lần giao: biên bản giao nhận hoặc phiếu xuất kho; giấy tờ khác theo thỏa thuận: …….</w:t>
      </w:r>
    </w:p>
    <w:p>
      <w:r>
        <w:t>9.4. Hai bên đối chiếu công nợ định kỳ …… (tháng/quý) bằng biên bản đối chiếu có chữ ký của hai bên.</w:t>
      </w:r>
    </w:p>
    <w:p>
      <w:r>
        <w:rPr>
          <w:b/>
        </w:rPr>
        <w:t>Điều 10. Thời hạn hợp đồng</w:t>
      </w:r>
    </w:p>
    <w:p>
      <w:r>
        <w:t>10.1. Hợp đồng có hiệu lực từ ngày …… đến ngày …….</w:t>
      </w:r>
    </w:p>
    <w:p>
      <w:r>
        <w:t>10.2. Hết thời hạn, nếu không bên nào thông báo chấm dứt trước tối thiểu …… ngày thì hợp đồng tự gia hạn thêm …… tháng với cùng điều kiện.</w:t>
      </w:r>
    </w:p>
    <w:p>
      <w:r>
        <w:t>10.3. Mọi sửa đổi, bổ sung hợp đồng được lập bằng phụ lục có chữ ký của hai bên.</w:t>
      </w:r>
    </w:p>
    <w:p>
      <w:r>
        <w:rPr>
          <w:b/>
        </w:rPr>
        <w:t>Điều 11. Chấm dứt hợp đồng</w:t>
      </w:r>
    </w:p>
    <w:p>
      <w:r>
        <w:t>11.1. Bên muốn chấm dứt hợp đồng trước hạn thông báo bằng văn bản cho bên kia trước tối thiểu …… ngày.</w:t>
      </w:r>
    </w:p>
    <w:p>
      <w:r>
        <w:t>11.2. Một bên được chấm dứt hợp đồng ngay khi bên kia vi phạm nghiêm trọng nghĩa vụ, gồm: …… (ví dụ quá hạn thanh toán …… lần; giao hàng không đạt chất lượng …… lần).</w:t>
      </w:r>
    </w:p>
    <w:p>
      <w:r>
        <w:t>11.3. Khi chấm dứt, các đơn hàng đã xác nhận vẫn được thực hiện, trừ khi hai bên thỏa thuận khác. Hai bên đối chiếu, thanh toán công nợ và xử lý tiền cọc (nếu có) trong …… ngày.</w:t>
      </w:r>
    </w:p>
    <w:p>
      <w:r>
        <w:rPr>
          <w:b/>
        </w:rPr>
        <w:t>Điều 12. Phạt vi phạm, bồi thường và giải quyết tranh chấp</w:t>
      </w:r>
    </w:p>
    <w:p>
      <w:r>
        <w:t>12.1. Bên vi phạm nghĩa vụ hợp đồng chịu phạt ……% giá trị phần nghĩa vụ bị vi phạm, không vượt mức pháp luật cho phép (giữa thương nhân, Luật Thương mại 2005 giới hạn không quá 8%), và bồi thường thiệt hại theo quy định của pháp luật.</w:t>
      </w:r>
    </w:p>
    <w:p>
      <w:r>
        <w:t>12.2. Bên gặp sự kiện bất khả kháng thông báo ngay cho bên kia và được miễn trách nhiệm theo quy định của pháp luật đối với phần nghĩa vụ bị ảnh hưởng.</w:t>
      </w:r>
    </w:p>
    <w:p>
      <w:r>
        <w:t>12.3. Tranh chấp được giải quyết trước hết bằng thương lượng, hòa giải. Không thành, một bên có quyền đưa tranh chấp ra …… (Tòa án có thẩm quyền/Trung tâm trọng tài ……).</w:t>
      </w:r>
    </w:p>
    <w:p>
      <w:r>
        <w:t>12.4. Hợp đồng lập thành …… bản có giá trị như nhau, mỗi bên giữ …… bản. Kèm theo: Phụ lục 01 (danh mục hàng hóa, quy cách), Phụ lục 02 (bảng giá).</w:t>
      </w:r>
    </w:p>
    <w:p>
      <w:r>
        <w:t>Hợp đồng lập tại ……, ngày …… tháng …… năm ……. Số hợp đồng: ……/HĐNT.</w:t>
      </w:r>
    </w:p>
    <w:p>
      <w:r>
        <w:t>ĐẠI DIỆN BÊN A (ký, ghi rõ họ tên, đóng dấu nếu có): ……</w:t>
      </w:r>
    </w:p>
    <w:p>
      <w:r>
        <w:t>ĐẠI DIỆN BÊN B (ký, ghi rõ họ tên, đóng dấu nếu có): ……</w:t>
      </w:r>
    </w:p>
    <w:p>
      <w:r>
        <w:rPr>
          <w:i/>
          <w:sz w:val="22"/>
        </w:rPr>
        <w:t>Ghi chú: Mẫu tham khảo, các bên tự điều chỉnh; không thay tư vấn pháp lý. Kiểm tra lại văn bản pháp luật đang có hiệu lực tại thời điểm ký (dự án luật sửa đổi Luật Thương mại đang được Quốc hội thảo luận từ 20/10/2026).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